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4A" w:rsidRPr="0030734A" w:rsidRDefault="0030734A" w:rsidP="0030734A">
      <w:pPr>
        <w:pStyle w:val="1"/>
        <w:rPr>
          <w:color w:val="7030A0"/>
        </w:rPr>
      </w:pPr>
      <w:r w:rsidRPr="0030734A">
        <w:rPr>
          <w:color w:val="7030A0"/>
          <w:spacing w:val="-9"/>
        </w:rPr>
        <w:t xml:space="preserve">ОСНОВНЫЕ ТИПЫ ОТНОШЕНИЙ </w:t>
      </w:r>
      <w:r w:rsidRPr="0030734A">
        <w:rPr>
          <w:color w:val="7030A0"/>
        </w:rPr>
        <w:t>МЕЖДУ РОДИТЕЛЯМИ И ПОДРОСТКАМИ</w:t>
      </w:r>
    </w:p>
    <w:p w:rsidR="0030734A" w:rsidRDefault="0030734A" w:rsidP="0030734A">
      <w:pPr>
        <w:pStyle w:val="1"/>
        <w:numPr>
          <w:ilvl w:val="0"/>
          <w:numId w:val="2"/>
        </w:numPr>
        <w:pBdr>
          <w:bottom w:val="thinThickSmallGap" w:sz="12" w:space="31" w:color="943634" w:themeColor="accent2" w:themeShade="BF"/>
        </w:pBdr>
      </w:pPr>
      <w:r w:rsidRPr="0030734A">
        <w:rPr>
          <w:color w:val="0070C0"/>
          <w:spacing w:val="-4"/>
        </w:rPr>
        <w:t xml:space="preserve">Эмоциональное отвержение. </w:t>
      </w:r>
      <w:r w:rsidRPr="009202EE">
        <w:rPr>
          <w:spacing w:val="-4"/>
        </w:rPr>
        <w:t>Обычно оно скрыто, так как ро</w:t>
      </w:r>
      <w:r w:rsidRPr="009202EE">
        <w:rPr>
          <w:spacing w:val="-4"/>
        </w:rPr>
        <w:softHyphen/>
      </w:r>
      <w:r w:rsidRPr="009202EE">
        <w:rPr>
          <w:spacing w:val="-5"/>
        </w:rPr>
        <w:t xml:space="preserve">дители неосознанно подавляют неприязнь к ребенку как недостойное </w:t>
      </w:r>
      <w:r w:rsidRPr="009202EE">
        <w:rPr>
          <w:spacing w:val="-3"/>
        </w:rPr>
        <w:t xml:space="preserve">чувство. Безразличие к внутреннему миру ребенка, маскирующееся </w:t>
      </w:r>
      <w:r w:rsidRPr="009202EE">
        <w:rPr>
          <w:spacing w:val="-2"/>
        </w:rPr>
        <w:t>с помощью преувеличенной заботы и контроля, безошибочно уга</w:t>
      </w:r>
      <w:r w:rsidRPr="009202EE">
        <w:rPr>
          <w:spacing w:val="-2"/>
        </w:rPr>
        <w:softHyphen/>
      </w:r>
      <w:r>
        <w:t>дывается ребенком.</w:t>
      </w:r>
    </w:p>
    <w:p w:rsidR="0030734A" w:rsidRDefault="0030734A" w:rsidP="0030734A">
      <w:pPr>
        <w:pStyle w:val="1"/>
        <w:numPr>
          <w:ilvl w:val="0"/>
          <w:numId w:val="2"/>
        </w:numPr>
        <w:pBdr>
          <w:bottom w:val="thinThickSmallGap" w:sz="12" w:space="31" w:color="943634" w:themeColor="accent2" w:themeShade="BF"/>
        </w:pBdr>
      </w:pPr>
      <w:r w:rsidRPr="0030734A">
        <w:rPr>
          <w:color w:val="0070C0"/>
        </w:rPr>
        <w:t xml:space="preserve">Эмоциональное потворство. </w:t>
      </w:r>
      <w:r w:rsidRPr="009202EE">
        <w:t>Ребенок - центр всей жизни взрослых, воспитание идет по типу «кумира семьи». Любовь тре</w:t>
      </w:r>
      <w:r w:rsidRPr="009202EE">
        <w:softHyphen/>
      </w:r>
      <w:r w:rsidRPr="009202EE">
        <w:rPr>
          <w:spacing w:val="-2"/>
        </w:rPr>
        <w:t>вожна и мнительна, ребенка демонстративно ограждают от «обид</w:t>
      </w:r>
      <w:r w:rsidRPr="009202EE">
        <w:rPr>
          <w:spacing w:val="-2"/>
        </w:rPr>
        <w:softHyphen/>
      </w:r>
      <w:r w:rsidRPr="009202EE">
        <w:t xml:space="preserve">чиков». Поскольку исключительность такого ребенка признается </w:t>
      </w:r>
      <w:r w:rsidRPr="009202EE">
        <w:rPr>
          <w:spacing w:val="-1"/>
        </w:rPr>
        <w:t xml:space="preserve">только домашними, у него будут проблемы во взаимоотношениях </w:t>
      </w:r>
      <w:r w:rsidRPr="009202EE">
        <w:t>со сверстниками.</w:t>
      </w:r>
    </w:p>
    <w:p w:rsidR="0030734A" w:rsidRDefault="0030734A" w:rsidP="0030734A">
      <w:pPr>
        <w:pStyle w:val="1"/>
        <w:numPr>
          <w:ilvl w:val="0"/>
          <w:numId w:val="2"/>
        </w:numPr>
        <w:pBdr>
          <w:bottom w:val="thinThickSmallGap" w:sz="12" w:space="31" w:color="943634" w:themeColor="accent2" w:themeShade="BF"/>
        </w:pBdr>
      </w:pPr>
      <w:r w:rsidRPr="0030734A">
        <w:rPr>
          <w:color w:val="0070C0"/>
          <w:spacing w:val="-2"/>
        </w:rPr>
        <w:t xml:space="preserve">Авторитарный контроль. </w:t>
      </w:r>
      <w:r w:rsidRPr="0030734A">
        <w:rPr>
          <w:spacing w:val="-2"/>
        </w:rPr>
        <w:t xml:space="preserve">Воспитание - главное дело жизни </w:t>
      </w:r>
      <w:r w:rsidRPr="0030734A">
        <w:rPr>
          <w:spacing w:val="-4"/>
        </w:rPr>
        <w:t xml:space="preserve">родителей. Но главная воспитательная линия проявляется в запретах </w:t>
      </w:r>
      <w:r w:rsidRPr="0030734A">
        <w:rPr>
          <w:spacing w:val="-2"/>
        </w:rPr>
        <w:t>и в манипулировании ребенком. Результат парадоксален: воспита</w:t>
      </w:r>
      <w:r w:rsidRPr="0030734A">
        <w:rPr>
          <w:spacing w:val="-2"/>
        </w:rPr>
        <w:softHyphen/>
      </w:r>
      <w:r w:rsidRPr="0030734A">
        <w:rPr>
          <w:spacing w:val="-3"/>
        </w:rPr>
        <w:t xml:space="preserve">тельного эффекта нет, даже если ребенок подчиняется: он не может </w:t>
      </w:r>
      <w:r w:rsidRPr="0030734A">
        <w:rPr>
          <w:spacing w:val="-4"/>
        </w:rPr>
        <w:t xml:space="preserve">сам принимать решения. Такой тип воспитания влечет за собой одно </w:t>
      </w:r>
      <w:r w:rsidRPr="0030734A">
        <w:rPr>
          <w:spacing w:val="-2"/>
        </w:rPr>
        <w:t xml:space="preserve">из двух: либо социально неприемлемые формы поведения ребенка, </w:t>
      </w:r>
      <w:r w:rsidRPr="009202EE">
        <w:t>либо низкую самооценку.</w:t>
      </w:r>
    </w:p>
    <w:p w:rsidR="0030734A" w:rsidRDefault="0030734A" w:rsidP="0030734A">
      <w:pPr>
        <w:pStyle w:val="1"/>
        <w:numPr>
          <w:ilvl w:val="0"/>
          <w:numId w:val="2"/>
        </w:numPr>
        <w:pBdr>
          <w:bottom w:val="thinThickSmallGap" w:sz="12" w:space="31" w:color="943634" w:themeColor="accent2" w:themeShade="BF"/>
        </w:pBdr>
      </w:pPr>
      <w:r w:rsidRPr="0030734A">
        <w:rPr>
          <w:color w:val="0070C0"/>
          <w:spacing w:val="-1"/>
        </w:rPr>
        <w:t xml:space="preserve">Потворствующее невмешательство. </w:t>
      </w:r>
      <w:r w:rsidRPr="0030734A">
        <w:rPr>
          <w:spacing w:val="-1"/>
        </w:rPr>
        <w:t xml:space="preserve">Взрослые, принимая </w:t>
      </w:r>
      <w:r w:rsidRPr="0030734A">
        <w:rPr>
          <w:spacing w:val="-4"/>
        </w:rPr>
        <w:t>решение, чаще руководствуются настроением, а не педагогическими принципами и целями. Их девиз: поменьше хлопот. Контроль ослаб</w:t>
      </w:r>
      <w:r w:rsidRPr="0030734A">
        <w:rPr>
          <w:spacing w:val="-4"/>
        </w:rPr>
        <w:softHyphen/>
      </w:r>
      <w:r w:rsidRPr="0030734A">
        <w:rPr>
          <w:spacing w:val="-2"/>
        </w:rPr>
        <w:t xml:space="preserve">лен, ребенок предоставлен сам себе в выборе компании, принятии </w:t>
      </w:r>
      <w:r w:rsidRPr="009202EE">
        <w:t>решений.</w:t>
      </w:r>
    </w:p>
    <w:p w:rsidR="0030734A" w:rsidRPr="008A023A" w:rsidRDefault="0030734A" w:rsidP="0030734A">
      <w:pPr>
        <w:pStyle w:val="1"/>
        <w:numPr>
          <w:ilvl w:val="0"/>
          <w:numId w:val="2"/>
        </w:numPr>
        <w:pBdr>
          <w:bottom w:val="thinThickSmallGap" w:sz="12" w:space="31" w:color="943634" w:themeColor="accent2" w:themeShade="BF"/>
        </w:pBdr>
      </w:pPr>
      <w:r w:rsidRPr="0030734A">
        <w:rPr>
          <w:spacing w:val="-2"/>
        </w:rPr>
        <w:t xml:space="preserve">Сами подростки оптимальной моделью воспитания считают </w:t>
      </w:r>
      <w:r w:rsidRPr="0030734A">
        <w:rPr>
          <w:color w:val="0070C0"/>
          <w:spacing w:val="-2"/>
        </w:rPr>
        <w:t>де</w:t>
      </w:r>
      <w:r w:rsidRPr="0030734A">
        <w:rPr>
          <w:color w:val="0070C0"/>
          <w:spacing w:val="-2"/>
        </w:rPr>
        <w:softHyphen/>
      </w:r>
      <w:r w:rsidRPr="0030734A">
        <w:rPr>
          <w:color w:val="0070C0"/>
          <w:spacing w:val="-1"/>
        </w:rPr>
        <w:t>мократичное воспитание</w:t>
      </w:r>
      <w:r w:rsidRPr="0030734A">
        <w:rPr>
          <w:spacing w:val="-1"/>
        </w:rPr>
        <w:t xml:space="preserve">, когда нет </w:t>
      </w:r>
      <w:bookmarkStart w:id="0" w:name="_GoBack"/>
      <w:bookmarkEnd w:id="0"/>
      <w:r w:rsidRPr="0030734A">
        <w:rPr>
          <w:spacing w:val="-1"/>
        </w:rPr>
        <w:t>превосходства взрослого.</w:t>
      </w:r>
    </w:p>
    <w:p w:rsidR="0030734A" w:rsidRPr="0030734A" w:rsidRDefault="0030734A" w:rsidP="0030734A"/>
    <w:sectPr w:rsidR="0030734A" w:rsidRPr="00307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24D8"/>
    <w:multiLevelType w:val="hybridMultilevel"/>
    <w:tmpl w:val="34DC68EC"/>
    <w:lvl w:ilvl="0" w:tplc="05C48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2E7491A"/>
    <w:multiLevelType w:val="singleLevel"/>
    <w:tmpl w:val="4E441B8C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A"/>
    <w:rsid w:val="00004825"/>
    <w:rsid w:val="001472D5"/>
    <w:rsid w:val="0018660C"/>
    <w:rsid w:val="001B37B0"/>
    <w:rsid w:val="001E3013"/>
    <w:rsid w:val="0020034E"/>
    <w:rsid w:val="002A70CA"/>
    <w:rsid w:val="002C7EE6"/>
    <w:rsid w:val="0030734A"/>
    <w:rsid w:val="003812C5"/>
    <w:rsid w:val="003B155D"/>
    <w:rsid w:val="0047470C"/>
    <w:rsid w:val="005E25EB"/>
    <w:rsid w:val="00647B7F"/>
    <w:rsid w:val="00654D54"/>
    <w:rsid w:val="00774322"/>
    <w:rsid w:val="007E055C"/>
    <w:rsid w:val="009C4507"/>
    <w:rsid w:val="00A56FE0"/>
    <w:rsid w:val="00BC2EDB"/>
    <w:rsid w:val="00BC304E"/>
    <w:rsid w:val="00BD4665"/>
    <w:rsid w:val="00BE4E93"/>
    <w:rsid w:val="00C24A6B"/>
    <w:rsid w:val="00CD5FF0"/>
    <w:rsid w:val="00D83EE2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4A"/>
  </w:style>
  <w:style w:type="paragraph" w:styleId="1">
    <w:name w:val="heading 1"/>
    <w:basedOn w:val="a"/>
    <w:next w:val="a"/>
    <w:link w:val="10"/>
    <w:uiPriority w:val="9"/>
    <w:qFormat/>
    <w:rsid w:val="0030734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34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34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34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34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34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34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34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34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34A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734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0734A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734A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0734A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0734A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0734A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0734A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0734A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734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734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0734A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0734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0734A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30734A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0734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0734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734A"/>
  </w:style>
  <w:style w:type="paragraph" w:styleId="ac">
    <w:name w:val="List Paragraph"/>
    <w:basedOn w:val="a"/>
    <w:uiPriority w:val="34"/>
    <w:qFormat/>
    <w:rsid w:val="003073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73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0734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0734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0734A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0734A"/>
    <w:rPr>
      <w:i/>
      <w:iCs/>
    </w:rPr>
  </w:style>
  <w:style w:type="character" w:styleId="af0">
    <w:name w:val="Intense Emphasis"/>
    <w:uiPriority w:val="21"/>
    <w:qFormat/>
    <w:rsid w:val="0030734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0734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0734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0734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0734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8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66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4A"/>
  </w:style>
  <w:style w:type="paragraph" w:styleId="1">
    <w:name w:val="heading 1"/>
    <w:basedOn w:val="a"/>
    <w:next w:val="a"/>
    <w:link w:val="10"/>
    <w:uiPriority w:val="9"/>
    <w:qFormat/>
    <w:rsid w:val="0030734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34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34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34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34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34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34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34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34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34A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0734A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0734A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0734A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0734A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0734A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0734A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0734A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0734A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0734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734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0734A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0734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0734A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30734A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0734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0734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734A"/>
  </w:style>
  <w:style w:type="paragraph" w:styleId="ac">
    <w:name w:val="List Paragraph"/>
    <w:basedOn w:val="a"/>
    <w:uiPriority w:val="34"/>
    <w:qFormat/>
    <w:rsid w:val="003073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734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0734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0734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0734A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0734A"/>
    <w:rPr>
      <w:i/>
      <w:iCs/>
    </w:rPr>
  </w:style>
  <w:style w:type="character" w:styleId="af0">
    <w:name w:val="Intense Emphasis"/>
    <w:uiPriority w:val="21"/>
    <w:qFormat/>
    <w:rsid w:val="0030734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0734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0734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0734A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0734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186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866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2013-08-13T12:10:00Z</dcterms:created>
  <dcterms:modified xsi:type="dcterms:W3CDTF">2013-08-19T08:55:00Z</dcterms:modified>
</cp:coreProperties>
</file>